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40" w:after="330" w:line="576" w:lineRule="auto"/>
        <w:jc w:val="center"/>
        <w:outlineLvl w:val="0"/>
        <w:rPr>
          <w:rFonts w:ascii="Times New Roman" w:hAnsi="Times New Roman" w:eastAsia="宋体" w:cs="Times New Roman"/>
          <w:b/>
          <w:bCs/>
          <w:kern w:val="44"/>
          <w:sz w:val="44"/>
          <w:szCs w:val="44"/>
          <w:lang w:val="en-US" w:eastAsia="zh-CN" w:bidi="ar-SA"/>
        </w:rPr>
      </w:pPr>
      <w:bookmarkStart w:id="0" w:name="OLE_LINK73"/>
      <w:bookmarkStart w:id="1" w:name="_Hlk28462448"/>
      <w:bookmarkStart w:id="2" w:name="OLE_LINK72"/>
      <w:r>
        <w:rPr>
          <w:rFonts w:ascii="Times New Roman" w:hAnsi="Times New Roman" w:eastAsia="宋体" w:cs="Times New Roman"/>
          <w:b/>
          <w:bCs/>
          <w:kern w:val="44"/>
          <w:sz w:val="44"/>
          <w:szCs w:val="44"/>
          <w:lang w:val="en-US" w:eastAsia="zh-CN" w:bidi="ar-SA"/>
        </w:rPr>
        <w:t>LETTER OF INDEMNI</w:t>
      </w:r>
      <w:r>
        <w:rPr>
          <w:rFonts w:hint="eastAsia" w:ascii="Times New Roman" w:hAnsi="Times New Roman" w:eastAsia="宋体" w:cs="Times New Roman"/>
          <w:b/>
          <w:bCs/>
          <w:kern w:val="44"/>
          <w:sz w:val="44"/>
          <w:szCs w:val="44"/>
          <w:lang w:val="en-US" w:eastAsia="zh-CN" w:bidi="ar-SA"/>
        </w:rPr>
        <w:t>T</w:t>
      </w:r>
      <w:r>
        <w:rPr>
          <w:rFonts w:ascii="Times New Roman" w:hAnsi="Times New Roman" w:eastAsia="宋体" w:cs="Times New Roman"/>
          <w:b/>
          <w:bCs/>
          <w:kern w:val="44"/>
          <w:sz w:val="44"/>
          <w:szCs w:val="44"/>
          <w:lang w:val="en-US" w:eastAsia="zh-CN" w:bidi="ar-SA"/>
        </w:rPr>
        <w:t>Y</w:t>
      </w:r>
    </w:p>
    <w:p>
      <w:pPr>
        <w:widowControl/>
        <w:spacing w:before="0" w:beforeAutospacing="0" w:after="0" w:afterAutospacing="0" w:line="320" w:lineRule="exact"/>
        <w:jc w:val="left"/>
        <w:rPr>
          <w:rFonts w:ascii="Times New Roman" w:hAnsi="Times New Roman" w:eastAsia="MingLiU" w:cs="Times New Roman"/>
          <w:color w:val="000000"/>
          <w:kern w:val="0"/>
          <w:sz w:val="24"/>
          <w:szCs w:val="24"/>
          <w:lang w:val="en-GB" w:eastAsia="en-US" w:bidi="ar-SA"/>
        </w:rPr>
      </w:pPr>
      <w:r>
        <w:rPr>
          <w:rFonts w:ascii="Times New Roman" w:hAnsi="Times New Roman" w:eastAsia="MingLiU" w:cs="Times New Roman"/>
          <w:color w:val="000000"/>
          <w:kern w:val="0"/>
          <w:sz w:val="24"/>
          <w:szCs w:val="24"/>
          <w:lang w:val="en-GB" w:eastAsia="en-US" w:bidi="ar-SA"/>
        </w:rPr>
        <w:t>To: China United Lines, a joint service consisting of China United Lines Ltd., C. U. Lines Limited, CU LINES PTE. LTD. and/or your servants/offices/agents and/or the vessel owner/ provider/ operator.</w:t>
      </w:r>
    </w:p>
    <w:p>
      <w:pPr>
        <w:widowControl/>
        <w:spacing w:before="0" w:beforeAutospacing="0" w:after="0" w:afterAutospacing="0" w:line="320" w:lineRule="exact"/>
        <w:jc w:val="left"/>
        <w:rPr>
          <w:rFonts w:ascii="Times New Roman" w:hAnsi="Times New Roman" w:eastAsia="MingLiU" w:cs="Times New Roman"/>
          <w:color w:val="000000"/>
          <w:kern w:val="0"/>
          <w:sz w:val="24"/>
          <w:szCs w:val="24"/>
          <w:lang w:val="en-GB" w:eastAsia="en-US"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Vessel:</w:t>
            </w:r>
            <w:r>
              <w:rPr>
                <w:rFonts w:ascii="Times New Roman" w:hAnsi="Times New Roman" w:eastAsia="MingLiU" w:cs="Times New Roman"/>
                <w:color w:val="000000"/>
                <w:kern w:val="0"/>
                <w:sz w:val="24"/>
                <w:szCs w:val="24"/>
                <w:lang w:val="en-GB" w:eastAsia="en-US"/>
              </w:rPr>
              <w:tab/>
            </w:r>
            <w:permStart w:id="0" w:edGrp="everyone"/>
            <w:r>
              <w:rPr>
                <w:rFonts w:ascii="Times New Roman" w:hAnsi="Times New Roman" w:eastAsia="MingLiU" w:cs="Times New Roman"/>
                <w:color w:val="000000"/>
                <w:kern w:val="0"/>
                <w:sz w:val="24"/>
                <w:szCs w:val="24"/>
                <w:lang w:val="en-GB" w:eastAsia="en-US"/>
              </w:rPr>
              <w:t xml:space="preserve"> </w:t>
            </w:r>
            <w:permEnd w:id="0"/>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Voyage: </w:t>
            </w:r>
            <w:permStart w:id="1" w:edGrp="everyone"/>
            <w:r>
              <w:rPr>
                <w:rFonts w:ascii="Times New Roman" w:hAnsi="Times New Roman" w:eastAsia="MingLiU" w:cs="Times New Roman"/>
                <w:color w:val="000000"/>
                <w:kern w:val="0"/>
                <w:sz w:val="24"/>
                <w:szCs w:val="24"/>
                <w:lang w:val="en-GB" w:eastAsia="en-US"/>
              </w:rPr>
              <w:t xml:space="preserve"> </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Sea Waybill No.: </w:t>
            </w:r>
            <w:permStart w:id="2" w:edGrp="everyone"/>
            <w:r>
              <w:rPr>
                <w:rFonts w:ascii="Times New Roman" w:hAnsi="Times New Roman" w:eastAsia="MingLiU" w:cs="Times New Roman"/>
                <w:color w:val="000000"/>
                <w:kern w:val="0"/>
                <w:sz w:val="24"/>
                <w:szCs w:val="24"/>
                <w:lang w:val="en-GB" w:eastAsia="en-US"/>
              </w:rPr>
              <w:t xml:space="preserve"> </w:t>
            </w:r>
            <w:permEnd w:id="2"/>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Container No.: </w:t>
            </w:r>
            <w:permStart w:id="3" w:edGrp="everyone"/>
            <w:r>
              <w:rPr>
                <w:rFonts w:ascii="Times New Roman" w:hAnsi="Times New Roman" w:eastAsia="MingLiU" w:cs="Times New Roman"/>
                <w:color w:val="000000"/>
                <w:kern w:val="0"/>
                <w:sz w:val="24"/>
                <w:szCs w:val="24"/>
                <w:lang w:val="en-GB" w:eastAsia="en-US"/>
              </w:rPr>
              <w:t xml:space="preserve"> </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Shipper:</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4" w:edGrp="everyone"/>
            <w:r>
              <w:rPr>
                <w:rFonts w:ascii="Times New Roman" w:hAnsi="Times New Roman" w:eastAsia="MingLiU" w:cs="Times New Roman"/>
                <w:color w:val="000000"/>
                <w:kern w:val="0"/>
                <w:sz w:val="24"/>
                <w:szCs w:val="24"/>
                <w:lang w:val="en-GB" w:eastAsia="en-US"/>
              </w:rPr>
              <w:t xml:space="preserve"> </w:t>
            </w:r>
            <w:permEnd w:id="4"/>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Consignee:</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5" w:edGrp="everyone"/>
            <w:r>
              <w:rPr>
                <w:rFonts w:ascii="Times New Roman" w:hAnsi="Times New Roman" w:eastAsia="MingLiU" w:cs="Times New Roman"/>
                <w:color w:val="000000"/>
                <w:kern w:val="0"/>
                <w:sz w:val="24"/>
                <w:szCs w:val="24"/>
                <w:lang w:val="en-GB" w:eastAsia="en-US"/>
              </w:rPr>
              <w:t xml:space="preserve"> </w:t>
            </w:r>
            <w:perm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POL:</w:t>
            </w:r>
            <w:r>
              <w:rPr>
                <w:rFonts w:ascii="Times New Roman" w:hAnsi="Times New Roman" w:eastAsia="MingLiU" w:cs="Times New Roman"/>
                <w:color w:val="000000"/>
                <w:kern w:val="0"/>
                <w:sz w:val="24"/>
                <w:szCs w:val="24"/>
                <w:lang w:val="en-GB" w:eastAsia="en-US"/>
              </w:rPr>
              <w:t xml:space="preserve"> </w:t>
            </w:r>
            <w:permStart w:id="6" w:edGrp="everyone"/>
            <w:r>
              <w:rPr>
                <w:rFonts w:ascii="Times New Roman" w:hAnsi="Times New Roman" w:eastAsia="MingLiU" w:cs="Times New Roman"/>
                <w:color w:val="000000"/>
                <w:kern w:val="0"/>
                <w:sz w:val="24"/>
                <w:szCs w:val="24"/>
                <w:lang w:val="en-GB" w:eastAsia="en-US"/>
              </w:rPr>
              <w:t xml:space="preserve"> </w:t>
            </w:r>
            <w:permEnd w:id="6"/>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POD:</w:t>
            </w:r>
            <w:r>
              <w:rPr>
                <w:rFonts w:ascii="Times New Roman" w:hAnsi="Times New Roman" w:eastAsia="MingLiU" w:cs="Times New Roman"/>
                <w:color w:val="000000"/>
                <w:kern w:val="0"/>
                <w:sz w:val="24"/>
                <w:szCs w:val="24"/>
                <w:lang w:val="en-GB" w:eastAsia="en-US"/>
              </w:rPr>
              <w:t xml:space="preserve"> </w:t>
            </w:r>
            <w:permStart w:id="7" w:edGrp="everyone"/>
            <w:r>
              <w:rPr>
                <w:rFonts w:ascii="Times New Roman" w:hAnsi="Times New Roman" w:eastAsia="MingLiU" w:cs="Times New Roman"/>
                <w:color w:val="000000"/>
                <w:kern w:val="0"/>
                <w:sz w:val="24"/>
                <w:szCs w:val="24"/>
                <w:lang w:val="en-GB" w:eastAsia="en-US"/>
              </w:rPr>
              <w:t xml:space="preserve"> </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6" w:type="dxa"/>
            <w:gridSpan w:val="2"/>
          </w:tcPr>
          <w:p>
            <w:pPr>
              <w:adjustRightInd w:val="0"/>
              <w:spacing w:line="320" w:lineRule="exact"/>
              <w:textAlignment w:val="baseline"/>
              <w:rPr>
                <w:rFonts w:hint="eastAsia" w:ascii="Times New Roman" w:hAnsi="Times New Roman" w:eastAsia="MingLiU" w:cs="Times New Roman"/>
                <w:color w:val="000000"/>
                <w:kern w:val="0"/>
                <w:sz w:val="24"/>
                <w:szCs w:val="24"/>
                <w:lang w:val="en-GB" w:eastAsia="en-US"/>
              </w:rPr>
            </w:pPr>
            <w:r>
              <w:rPr>
                <w:rFonts w:hint="default" w:ascii="Times New Roman" w:hAnsi="Times New Roman" w:eastAsia="华文仿宋" w:cs="Times New Roman"/>
                <w:kern w:val="0"/>
                <w:sz w:val="24"/>
                <w:szCs w:val="24"/>
              </w:rPr>
              <w:t>Description of Goods:</w:t>
            </w:r>
          </w:p>
        </w:tc>
      </w:tr>
    </w:tbl>
    <w:p>
      <w:pPr>
        <w:spacing w:before="156" w:beforeLines="50"/>
        <w:rPr>
          <w:rFonts w:eastAsia="华文仿宋"/>
          <w:szCs w:val="21"/>
        </w:rPr>
      </w:pPr>
    </w:p>
    <w:p>
      <w:pPr>
        <w:spacing w:line="240" w:lineRule="atLeast"/>
        <w:ind w:left="0" w:leftChars="0" w:firstLine="420" w:firstLineChars="175"/>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 xml:space="preserve">The above cargo was shipped on the above ship by </w:t>
      </w:r>
      <w:r>
        <w:rPr>
          <w:rFonts w:hint="default" w:ascii="Times New Roman" w:hAnsi="Times New Roman" w:eastAsia="华文仿宋" w:cs="Times New Roman"/>
          <w:sz w:val="24"/>
          <w:szCs w:val="24"/>
          <w:highlight w:val="yellow"/>
        </w:rPr>
        <w:t>[insert name of Shipper (hereinafter called “Shipper”)]</w:t>
      </w:r>
      <w:r>
        <w:rPr>
          <w:rFonts w:hint="default" w:ascii="Times New Roman" w:hAnsi="Times New Roman" w:eastAsia="华文仿宋" w:cs="Times New Roman"/>
          <w:sz w:val="24"/>
          <w:szCs w:val="24"/>
        </w:rPr>
        <w:t xml:space="preserve"> and consigned to </w:t>
      </w:r>
      <w:r>
        <w:rPr>
          <w:rFonts w:hint="default" w:ascii="Times New Roman" w:hAnsi="Times New Roman" w:eastAsia="华文仿宋" w:cs="Times New Roman"/>
          <w:sz w:val="24"/>
          <w:szCs w:val="24"/>
          <w:highlight w:val="yellow"/>
        </w:rPr>
        <w:t>[insert name of Consignee or party to whose order the bill of lading is made out, as appropriate (hereinafter called “Consignee”)]</w:t>
      </w:r>
      <w:r>
        <w:rPr>
          <w:rFonts w:hint="default" w:ascii="Times New Roman" w:hAnsi="Times New Roman" w:eastAsia="华文仿宋" w:cs="Times New Roman"/>
          <w:sz w:val="24"/>
          <w:szCs w:val="24"/>
        </w:rPr>
        <w:t xml:space="preserve"> for delivery at the POD mentioned above.</w:t>
      </w:r>
    </w:p>
    <w:p>
      <w:pPr>
        <w:spacing w:line="240" w:lineRule="atLeast"/>
        <w:ind w:left="0" w:leftChars="0" w:firstLine="420" w:firstLineChars="175"/>
        <w:rPr>
          <w:rFonts w:hint="default" w:ascii="Times New Roman" w:hAnsi="Times New Roman" w:eastAsia="华文仿宋" w:cs="Times New Roman"/>
          <w:sz w:val="24"/>
          <w:szCs w:val="24"/>
        </w:rPr>
      </w:pPr>
      <w:r>
        <w:rPr>
          <w:rFonts w:hint="default" w:ascii="Times New Roman" w:hAnsi="Times New Roman" w:eastAsia="华文仿宋" w:cs="Times New Roman"/>
          <w:b/>
          <w:sz w:val="24"/>
          <w:szCs w:val="24"/>
        </w:rPr>
        <w:t>We, hereby, after surrender to you full set of the original Bills of Lading, request you to return the said cargo to the port of loading and all costs, fees, fines or whatever liabilities which may occur consequently shall be on our account.</w:t>
      </w:r>
      <w:r>
        <w:rPr>
          <w:rFonts w:hint="default" w:ascii="Times New Roman" w:hAnsi="Times New Roman" w:eastAsia="华文仿宋" w:cs="Times New Roman"/>
          <w:sz w:val="24"/>
          <w:szCs w:val="24"/>
        </w:rPr>
        <w:t xml:space="preserve"> We confirm that your good company have completed all the responsibilities under the B/L. Furthermore, B/L shipper and B/L consignee confirm that the requestor has the right to apply the returning cargo.</w:t>
      </w:r>
    </w:p>
    <w:p>
      <w:pPr>
        <w:spacing w:line="240" w:lineRule="atLeast"/>
        <w:rPr>
          <w:rFonts w:hint="default" w:ascii="Times New Roman" w:hAnsi="Times New Roman" w:eastAsia="华文仿宋" w:cs="Times New Roman"/>
          <w:sz w:val="24"/>
          <w:szCs w:val="24"/>
        </w:rPr>
      </w:pPr>
    </w:p>
    <w:p>
      <w:pPr>
        <w:autoSpaceDE w:val="0"/>
        <w:autoSpaceDN w:val="0"/>
        <w:ind w:firstLine="480" w:firstLineChars="200"/>
        <w:rPr>
          <w:rFonts w:ascii="Times New Roman" w:hAnsi="Times New Roman" w:eastAsia="MingLiU" w:cs="Times New Roman"/>
          <w:color w:val="000000"/>
          <w:kern w:val="0"/>
          <w:sz w:val="24"/>
          <w:szCs w:val="24"/>
          <w:lang w:val="en-GB" w:eastAsia="en-US"/>
        </w:rPr>
      </w:pPr>
      <w:bookmarkStart w:id="3" w:name="OLE_LINK311"/>
      <w:r>
        <w:rPr>
          <w:rFonts w:ascii="Times New Roman" w:hAnsi="Times New Roman" w:eastAsia="MingLiU" w:cs="Times New Roman"/>
          <w:color w:val="000000"/>
          <w:kern w:val="0"/>
          <w:sz w:val="24"/>
          <w:szCs w:val="24"/>
          <w:lang w:val="en-GB" w:eastAsia="en-US"/>
        </w:rPr>
        <w:t xml:space="preserve">In compliance with our request </w:t>
      </w:r>
      <w:r>
        <w:rPr>
          <w:rFonts w:hint="eastAsia" w:cs="Times New Roman"/>
          <w:color w:val="000000"/>
          <w:kern w:val="0"/>
          <w:sz w:val="24"/>
          <w:szCs w:val="24"/>
          <w:lang w:val="en-US" w:eastAsia="zh-CN"/>
        </w:rPr>
        <w:t>above</w:t>
      </w:r>
      <w:bookmarkStart w:id="4" w:name="_GoBack"/>
      <w:bookmarkEnd w:id="4"/>
      <w:r>
        <w:rPr>
          <w:rFonts w:ascii="Times New Roman" w:hAnsi="Times New Roman" w:eastAsia="MingLiU" w:cs="Times New Roman"/>
          <w:color w:val="000000"/>
          <w:kern w:val="0"/>
          <w:sz w:val="24"/>
          <w:szCs w:val="24"/>
          <w:lang w:val="en-GB" w:eastAsia="en-US"/>
        </w:rPr>
        <w:t>, we unconditionally and irrevocably undertake and/or agree as follows:</w:t>
      </w:r>
    </w:p>
    <w:p>
      <w:pPr>
        <w:numPr>
          <w:ilvl w:val="0"/>
          <w:numId w:val="1"/>
        </w:numPr>
        <w:spacing w:before="156" w:beforeLines="50" w:after="156" w:afterLines="50"/>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We</w:t>
      </w:r>
      <w:r>
        <w:rPr>
          <w:rFonts w:hint="default" w:ascii="Times New Roman" w:hAnsi="Times New Roman" w:eastAsia="华文仿宋" w:cs="Times New Roman"/>
          <w:i/>
          <w:color w:val="000000"/>
          <w:sz w:val="24"/>
          <w:szCs w:val="24"/>
        </w:rPr>
        <w:t xml:space="preserve"> </w:t>
      </w:r>
      <w:r>
        <w:rPr>
          <w:rFonts w:hint="default" w:ascii="Times New Roman" w:hAnsi="Times New Roman" w:eastAsia="华文仿宋" w:cs="Times New Roman"/>
          <w:sz w:val="24"/>
          <w:szCs w:val="24"/>
        </w:rPr>
        <w:t>have known, fully understood and accept the Terms and Conditions of the above mentioned Bill of Lading, and further confirm that our above requested will not do harm to the rights of the Carrier and the Carrier’s agents under this Bill of Lading, in case of any inconsistency between this letter of confirmation and the Terms and Conditions of Carrier’s Bill of Lading, the Terms and Conditions of the Carrier’s Bill of Lading shall prevail.</w:t>
      </w:r>
    </w:p>
    <w:bookmarkEnd w:id="3"/>
    <w:p>
      <w:pPr>
        <w:numPr>
          <w:ilvl w:val="0"/>
          <w:numId w:val="1"/>
        </w:numPr>
        <w:spacing w:before="156" w:beforeLines="50" w:after="156" w:afterLines="50"/>
        <w:rPr>
          <w:rFonts w:hint="default" w:ascii="Times New Roman" w:hAnsi="Times New Roman" w:eastAsia="华文仿宋" w:cs="Times New Roman"/>
          <w:b/>
          <w:sz w:val="24"/>
          <w:szCs w:val="24"/>
        </w:rPr>
      </w:pPr>
      <w:r>
        <w:rPr>
          <w:rFonts w:hint="default" w:ascii="Times New Roman" w:hAnsi="Times New Roman" w:eastAsia="华文仿宋" w:cs="Times New Roman"/>
          <w:b/>
          <w:sz w:val="24"/>
          <w:szCs w:val="24"/>
        </w:rPr>
        <w:t>To indemnify you, your servants and agents, and the vessel named above, and to hold all of you harmless in respect of any liability, loss, damage or expense of whatsoever nature arising therefrom, including but not limited to Ocean Freight to POD, Port storage, Detention charges till vessel loading and Handling charges from port if any.</w:t>
      </w:r>
    </w:p>
    <w:p>
      <w:pPr>
        <w:pStyle w:val="11"/>
        <w:numPr>
          <w:ilvl w:val="0"/>
          <w:numId w:val="1"/>
        </w:numPr>
        <w:spacing w:before="50" w:after="156" w:afterLines="50"/>
        <w:ind w:firstLineChars="0"/>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In the event of any proceedings being commenced against you or any or your servants or agents in connection with the ship proceeding and giving delivery of the cargo as aforesaid, to provide you or them on demand with sufficient funds to defend the same.</w:t>
      </w:r>
    </w:p>
    <w:p>
      <w:pPr>
        <w:pStyle w:val="11"/>
        <w:numPr>
          <w:ilvl w:val="0"/>
          <w:numId w:val="1"/>
        </w:numPr>
        <w:spacing w:before="50" w:after="156" w:afterLines="50"/>
        <w:ind w:firstLineChars="0"/>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whether or not such arrest or detention or threatened arrest or detention or such interference may be justified.</w:t>
      </w:r>
    </w:p>
    <w:p>
      <w:pPr>
        <w:numPr>
          <w:ilvl w:val="0"/>
          <w:numId w:val="1"/>
        </w:numPr>
        <w:spacing w:before="156" w:beforeLines="50" w:after="156" w:afterLines="50"/>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The liability of each and every person under this letter of confirmation shall be joint and several and shall not be conditional upon your proceeding first against any person, whether or not such person is party to or liable under this letter of confirmation.</w:t>
      </w:r>
    </w:p>
    <w:p>
      <w:pPr>
        <w:pStyle w:val="11"/>
        <w:numPr>
          <w:ilvl w:val="0"/>
          <w:numId w:val="1"/>
        </w:numPr>
        <w:spacing w:before="50" w:after="156" w:afterLines="50"/>
        <w:ind w:firstLineChars="0"/>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We further undertake and agree that no statement relating to the contents, quality, quantity, weight, numbers marks and/or value of the packages inserted herein shall limit in any way our joint and several liabilities hereunder.</w:t>
      </w:r>
    </w:p>
    <w:p>
      <w:pPr>
        <w:widowControl/>
        <w:numPr>
          <w:ilvl w:val="0"/>
          <w:numId w:val="1"/>
        </w:numPr>
        <w:spacing w:before="156" w:beforeLines="50" w:after="156" w:afterLines="50"/>
        <w:rPr>
          <w:rFonts w:hint="default" w:ascii="Times New Roman" w:hAnsi="Times New Roman" w:eastAsia="华文仿宋" w:cs="Times New Roman"/>
          <w:sz w:val="24"/>
          <w:szCs w:val="24"/>
          <w:lang w:val="en-GB"/>
        </w:rPr>
      </w:pPr>
      <w:r>
        <w:rPr>
          <w:rFonts w:hint="default" w:ascii="Times New Roman" w:hAnsi="Times New Roman" w:eastAsia="华文仿宋" w:cs="Times New Roman"/>
          <w:sz w:val="24"/>
          <w:szCs w:val="24"/>
          <w:lang w:val="en-GB"/>
        </w:rPr>
        <w:t xml:space="preserve">This indemnity shall be governed by and construed in accordance with </w:t>
      </w:r>
      <w:sdt>
        <w:sdtPr>
          <w:rPr>
            <w:rFonts w:hint="default" w:ascii="Times New Roman" w:hAnsi="Times New Roman" w:eastAsia="华文仿宋" w:cs="Times New Roman"/>
            <w:sz w:val="24"/>
            <w:szCs w:val="24"/>
            <w:lang w:val="en-GB"/>
          </w:rPr>
          <w:alias w:val="choice law"/>
          <w:tag w:val="choice law"/>
          <w:id w:val="-1180422317"/>
          <w:placeholder>
            <w:docPart w:val="8B9F6503B52A4981AE8B9845DFD12FCE"/>
          </w:placeholder>
          <w:dropDownList>
            <w:listItem w:value="选择一项。"/>
            <w:listItem w:displayText="laws of P.R. China" w:value="laws of P.R. China"/>
            <w:listItem w:displayText="laws of Singapore" w:value="laws of Singapore"/>
            <w:listItem w:displayText="English law" w:value="English law"/>
          </w:dropDownList>
        </w:sdtPr>
        <w:sdtEndPr>
          <w:rPr>
            <w:rFonts w:hint="default" w:ascii="Times New Roman" w:hAnsi="Times New Roman" w:eastAsia="华文仿宋" w:cs="Times New Roman"/>
            <w:sz w:val="24"/>
            <w:szCs w:val="24"/>
            <w:lang w:val="en-GB"/>
          </w:rPr>
        </w:sdtEndPr>
        <w:sdtContent>
          <w:r>
            <w:rPr>
              <w:rFonts w:hint="default" w:ascii="Times New Roman" w:hAnsi="Times New Roman" w:eastAsia="华文仿宋" w:cs="Times New Roman"/>
              <w:sz w:val="24"/>
              <w:szCs w:val="24"/>
              <w:lang w:val="en-GB"/>
            </w:rPr>
            <w:t>laws of P.R. China</w:t>
          </w:r>
        </w:sdtContent>
      </w:sdt>
      <w:r>
        <w:rPr>
          <w:rFonts w:hint="default" w:ascii="Times New Roman" w:hAnsi="Times New Roman" w:eastAsia="华文仿宋" w:cs="Times New Roman"/>
          <w:sz w:val="24"/>
          <w:szCs w:val="24"/>
          <w:lang w:val="en-GB"/>
        </w:rPr>
        <w:t xml:space="preserve"> and each and every person liable under this letter of confirmation shall be at your request submit to the jurisdiction of </w:t>
      </w:r>
      <w:sdt>
        <w:sdtPr>
          <w:rPr>
            <w:rFonts w:hint="default" w:ascii="Times New Roman" w:hAnsi="Times New Roman" w:eastAsia="华文仿宋" w:cs="Times New Roman"/>
            <w:sz w:val="24"/>
            <w:szCs w:val="24"/>
            <w:lang w:val="en-GB"/>
          </w:rPr>
          <w:alias w:val="jurisdiction selection"/>
          <w:tag w:val="jurisdiction selection"/>
          <w:id w:val="-479927461"/>
          <w:placeholder>
            <w:docPart w:val="8B9F6503B52A4981AE8B9845DFD12FCE"/>
          </w:placeholder>
          <w:dropDownList>
            <w:listItem w:displayText="Shanghai Maritime Court of P. R. China" w:value="Shanghai Maritime Court of P. R. China"/>
            <w:listItem w:displayText="Hong Kong High Court" w:value="Hong Kong High Court"/>
          </w:dropDownList>
        </w:sdtPr>
        <w:sdtEndPr>
          <w:rPr>
            <w:rFonts w:hint="default" w:ascii="Times New Roman" w:hAnsi="Times New Roman" w:eastAsia="华文仿宋" w:cs="Times New Roman"/>
            <w:sz w:val="24"/>
            <w:szCs w:val="24"/>
            <w:lang w:val="en-GB"/>
          </w:rPr>
        </w:sdtEndPr>
        <w:sdtContent>
          <w:r>
            <w:rPr>
              <w:rFonts w:hint="default" w:ascii="Times New Roman" w:hAnsi="Times New Roman" w:eastAsia="华文仿宋" w:cs="Times New Roman"/>
              <w:sz w:val="24"/>
              <w:szCs w:val="24"/>
              <w:lang w:val="en-GB"/>
            </w:rPr>
            <w:t>Shanghai Maritime Court of P. R. China</w:t>
          </w:r>
        </w:sdtContent>
      </w:sdt>
      <w:r>
        <w:rPr>
          <w:rFonts w:hint="default" w:ascii="Times New Roman" w:hAnsi="Times New Roman" w:eastAsia="华文仿宋" w:cs="Times New Roman"/>
          <w:sz w:val="24"/>
          <w:szCs w:val="24"/>
          <w:lang w:val="en-GB"/>
        </w:rPr>
        <w:t>.</w:t>
      </w:r>
      <w:bookmarkEnd w:id="0"/>
      <w:bookmarkEnd w:id="1"/>
      <w:bookmarkEnd w:id="2"/>
    </w:p>
    <w:p>
      <w:pPr>
        <w:widowControl/>
        <w:numPr>
          <w:ilvl w:val="0"/>
          <w:numId w:val="1"/>
        </w:numPr>
        <w:spacing w:before="156" w:beforeLines="50" w:after="156" w:afterLines="50"/>
        <w:rPr>
          <w:rFonts w:hint="default" w:ascii="Times New Roman" w:hAnsi="Times New Roman" w:eastAsia="华文仿宋" w:cs="Times New Roman"/>
          <w:sz w:val="24"/>
          <w:szCs w:val="24"/>
          <w:lang w:val="en-GB"/>
        </w:rPr>
      </w:pPr>
      <w:r>
        <w:rPr>
          <w:rFonts w:hint="default" w:ascii="Times New Roman" w:hAnsi="Times New Roman" w:eastAsia="华文仿宋" w:cs="Times New Roman"/>
          <w:sz w:val="24"/>
          <w:szCs w:val="24"/>
          <w:lang w:val="en-GB"/>
        </w:rPr>
        <w:t xml:space="preserve">In consideration of the convenience of our operation at POL and/or POD, we hereby confirm that all scanned copies of letters of guarantee, indemnity, confirmation, explanation and other documents sent by the following e-mail suffix of our company </w:t>
      </w:r>
      <w:r>
        <w:rPr>
          <w:rFonts w:hint="default" w:ascii="Times New Roman" w:hAnsi="Times New Roman" w:eastAsia="华文仿宋" w:cs="Times New Roman"/>
          <w:sz w:val="24"/>
          <w:szCs w:val="24"/>
          <w:highlight w:val="yellow"/>
          <w:lang w:val="en-GB"/>
        </w:rPr>
        <w:t>[_________]</w:t>
      </w:r>
      <w:r>
        <w:rPr>
          <w:rFonts w:hint="default" w:ascii="Times New Roman" w:hAnsi="Times New Roman" w:eastAsia="华文仿宋" w:cs="Times New Roman"/>
          <w:sz w:val="24"/>
          <w:szCs w:val="24"/>
          <w:lang w:val="en-GB"/>
        </w:rPr>
        <w:t xml:space="preserve"> to </w:t>
      </w:r>
      <w:r>
        <w:rPr>
          <w:rFonts w:hint="default" w:ascii="Times New Roman" w:hAnsi="Times New Roman" w:eastAsia="华文仿宋" w:cs="Times New Roman"/>
          <w:sz w:val="24"/>
          <w:szCs w:val="24"/>
        </w:rPr>
        <w:t>you, your servants and agents</w:t>
      </w:r>
      <w:r>
        <w:rPr>
          <w:rFonts w:hint="default" w:ascii="Times New Roman" w:hAnsi="Times New Roman" w:eastAsia="华文仿宋" w:cs="Times New Roman"/>
          <w:sz w:val="24"/>
          <w:szCs w:val="24"/>
          <w:lang w:val="en-GB"/>
        </w:rPr>
        <w:t xml:space="preserve"> have the same legal effect of stamped original ones.</w:t>
      </w:r>
    </w:p>
    <w:p>
      <w:pPr>
        <w:widowControl/>
        <w:numPr>
          <w:ilvl w:val="0"/>
          <w:numId w:val="1"/>
        </w:numPr>
        <w:spacing w:before="156" w:beforeLines="50" w:after="156" w:afterLines="50"/>
        <w:rPr>
          <w:rFonts w:hint="default" w:ascii="Times New Roman" w:hAnsi="Times New Roman" w:eastAsia="华文仿宋" w:cs="Times New Roman"/>
          <w:sz w:val="24"/>
          <w:szCs w:val="24"/>
          <w:lang w:val="en-GB"/>
        </w:rPr>
      </w:pPr>
      <w:r>
        <w:rPr>
          <w:rFonts w:hint="default" w:ascii="Times New Roman" w:hAnsi="Times New Roman" w:eastAsia="华文仿宋" w:cs="Times New Roman"/>
          <w:sz w:val="24"/>
          <w:szCs w:val="24"/>
          <w:lang w:val="en-GB"/>
        </w:rPr>
        <w:t>We further confirm that the e-mail and its attachments sent by the e-mail address with the above-mentioned e-mail suffix shall be deemed that the sender has been fully authorized by our company to send the letter on our behalf.</w:t>
      </w:r>
    </w:p>
    <w:p>
      <w:pPr>
        <w:widowControl/>
        <w:spacing w:before="156" w:beforeLines="50"/>
        <w:rPr>
          <w:rFonts w:hint="default" w:ascii="Times New Roman" w:hAnsi="Times New Roman" w:eastAsia="华文仿宋" w:cs="Times New Roman"/>
          <w:sz w:val="24"/>
          <w:szCs w:val="24"/>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48" w:type="dxa"/>
            <w:vAlign w:val="center"/>
          </w:tcPr>
          <w:p>
            <w:pPr>
              <w:pStyle w:val="4"/>
              <w:jc w:val="center"/>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B/L Shipper (Signature/Seal)</w:t>
            </w:r>
          </w:p>
        </w:tc>
        <w:tc>
          <w:tcPr>
            <w:tcW w:w="4148" w:type="dxa"/>
            <w:vAlign w:val="center"/>
          </w:tcPr>
          <w:p>
            <w:pPr>
              <w:pStyle w:val="4"/>
              <w:jc w:val="center"/>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B/L Consignee (Signature/Seal)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Shipper: </w:t>
            </w:r>
            <w:permStart w:id="8" w:edGrp="everyone"/>
            <w:r>
              <w:rPr>
                <w:rFonts w:hint="default" w:ascii="Times New Roman" w:hAnsi="Times New Roman" w:eastAsia="华文仿宋" w:cs="Times New Roman"/>
                <w:color w:val="auto"/>
                <w:kern w:val="2"/>
                <w:sz w:val="24"/>
                <w:szCs w:val="24"/>
                <w:lang w:eastAsia="zh-CN"/>
              </w:rPr>
              <w:t xml:space="preserve"> </w:t>
            </w:r>
            <w:permEnd w:id="8"/>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Consignee: </w:t>
            </w:r>
            <w:permStart w:id="9" w:edGrp="everyone"/>
            <w:r>
              <w:rPr>
                <w:rFonts w:hint="default" w:ascii="Times New Roman" w:hAnsi="Times New Roman" w:eastAsia="华文仿宋" w:cs="Times New Roman"/>
                <w:color w:val="auto"/>
                <w:kern w:val="2"/>
                <w:sz w:val="24"/>
                <w:szCs w:val="24"/>
                <w:lang w:eastAsia="zh-CN"/>
              </w:rPr>
              <w:t xml:space="preserve"> </w:t>
            </w:r>
            <w:perm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Address: </w:t>
            </w:r>
            <w:permStart w:id="10" w:edGrp="everyone"/>
            <w:r>
              <w:rPr>
                <w:rFonts w:hint="default" w:ascii="Times New Roman" w:hAnsi="Times New Roman" w:eastAsia="华文仿宋" w:cs="Times New Roman"/>
                <w:color w:val="auto"/>
                <w:kern w:val="2"/>
                <w:sz w:val="24"/>
                <w:szCs w:val="24"/>
                <w:lang w:eastAsia="zh-CN"/>
              </w:rPr>
              <w:t xml:space="preserve"> </w:t>
            </w:r>
            <w:permEnd w:id="10"/>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Address: </w:t>
            </w:r>
            <w:permStart w:id="11" w:edGrp="everyone"/>
            <w:r>
              <w:rPr>
                <w:rFonts w:hint="default" w:ascii="Times New Roman" w:hAnsi="Times New Roman" w:eastAsia="华文仿宋" w:cs="Times New Roman"/>
                <w:color w:val="auto"/>
                <w:kern w:val="2"/>
                <w:sz w:val="24"/>
                <w:szCs w:val="24"/>
                <w:lang w:eastAsia="zh-CN"/>
              </w:rPr>
              <w:t xml:space="preserve"> </w:t>
            </w:r>
            <w:perm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Contacts: </w:t>
            </w:r>
            <w:permStart w:id="12" w:edGrp="everyone"/>
            <w:r>
              <w:rPr>
                <w:rFonts w:hint="default" w:ascii="Times New Roman" w:hAnsi="Times New Roman" w:eastAsia="华文仿宋" w:cs="Times New Roman"/>
                <w:color w:val="auto"/>
                <w:kern w:val="2"/>
                <w:sz w:val="24"/>
                <w:szCs w:val="24"/>
                <w:lang w:eastAsia="zh-CN"/>
              </w:rPr>
              <w:t xml:space="preserve"> </w:t>
            </w:r>
            <w:permEnd w:id="12"/>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Contacts: </w:t>
            </w:r>
            <w:permStart w:id="13" w:edGrp="everyone"/>
            <w:r>
              <w:rPr>
                <w:rFonts w:hint="default" w:ascii="Times New Roman" w:hAnsi="Times New Roman" w:eastAsia="华文仿宋" w:cs="Times New Roman"/>
                <w:color w:val="auto"/>
                <w:kern w:val="2"/>
                <w:sz w:val="24"/>
                <w:szCs w:val="24"/>
                <w:lang w:eastAsia="zh-CN"/>
              </w:rPr>
              <w:t xml:space="preserve"> </w:t>
            </w:r>
            <w:perm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Email/Telephone: </w:t>
            </w:r>
            <w:permStart w:id="14" w:edGrp="everyone"/>
            <w:r>
              <w:rPr>
                <w:rFonts w:hint="default" w:ascii="Times New Roman" w:hAnsi="Times New Roman" w:eastAsia="华文仿宋" w:cs="Times New Roman"/>
                <w:color w:val="auto"/>
                <w:kern w:val="2"/>
                <w:sz w:val="24"/>
                <w:szCs w:val="24"/>
                <w:lang w:eastAsia="zh-CN"/>
              </w:rPr>
              <w:t xml:space="preserve"> </w:t>
            </w:r>
            <w:permEnd w:id="14"/>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Email/Telephone: </w:t>
            </w:r>
            <w:permStart w:id="15" w:edGrp="everyone"/>
            <w:r>
              <w:rPr>
                <w:rFonts w:hint="default" w:ascii="Times New Roman" w:hAnsi="Times New Roman" w:eastAsia="华文仿宋" w:cs="Times New Roman"/>
                <w:color w:val="auto"/>
                <w:kern w:val="2"/>
                <w:sz w:val="24"/>
                <w:szCs w:val="24"/>
                <w:lang w:eastAsia="zh-CN"/>
              </w:rPr>
              <w:t xml:space="preserve"> </w:t>
            </w:r>
            <w:perm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Date: </w:t>
            </w:r>
            <w:permStart w:id="16" w:edGrp="everyone"/>
            <w:r>
              <w:rPr>
                <w:rFonts w:hint="default" w:ascii="Times New Roman" w:hAnsi="Times New Roman" w:eastAsia="华文仿宋" w:cs="Times New Roman"/>
                <w:color w:val="auto"/>
                <w:kern w:val="2"/>
                <w:sz w:val="24"/>
                <w:szCs w:val="24"/>
                <w:lang w:eastAsia="zh-CN"/>
              </w:rPr>
              <w:t xml:space="preserve"> </w:t>
            </w:r>
            <w:permEnd w:id="16"/>
          </w:p>
        </w:tc>
        <w:tc>
          <w:tcPr>
            <w:tcW w:w="4148" w:type="dxa"/>
            <w:vAlign w:val="center"/>
          </w:tcPr>
          <w:p>
            <w:pPr>
              <w:pStyle w:val="4"/>
              <w:rPr>
                <w:rFonts w:hint="default" w:ascii="Times New Roman" w:hAnsi="Times New Roman" w:eastAsia="华文仿宋" w:cs="Times New Roman"/>
                <w:color w:val="auto"/>
                <w:kern w:val="2"/>
                <w:sz w:val="24"/>
                <w:szCs w:val="24"/>
                <w:lang w:eastAsia="zh-CN"/>
              </w:rPr>
            </w:pPr>
            <w:r>
              <w:rPr>
                <w:rFonts w:hint="default" w:ascii="Times New Roman" w:hAnsi="Times New Roman" w:eastAsia="华文仿宋" w:cs="Times New Roman"/>
                <w:color w:val="auto"/>
                <w:kern w:val="2"/>
                <w:sz w:val="24"/>
                <w:szCs w:val="24"/>
                <w:lang w:eastAsia="zh-CN"/>
              </w:rPr>
              <w:t xml:space="preserve">Date: </w:t>
            </w:r>
            <w:permStart w:id="17" w:edGrp="everyone"/>
            <w:r>
              <w:rPr>
                <w:rFonts w:hint="default" w:ascii="Times New Roman" w:hAnsi="Times New Roman" w:eastAsia="华文仿宋" w:cs="Times New Roman"/>
                <w:color w:val="auto"/>
                <w:kern w:val="2"/>
                <w:sz w:val="24"/>
                <w:szCs w:val="24"/>
                <w:lang w:eastAsia="zh-CN"/>
              </w:rPr>
              <w:t xml:space="preserve"> </w:t>
            </w:r>
            <w:permEnd w:id="17"/>
          </w:p>
        </w:tc>
      </w:tr>
    </w:tbl>
    <w:p>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ingLiU">
    <w:altName w:val="Microsoft JhengHei"/>
    <w:panose1 w:val="02010609000101010101"/>
    <w:charset w:val="88"/>
    <w:family w:val="moder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25252"/>
    <w:multiLevelType w:val="multilevel"/>
    <w:tmpl w:val="508252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YTcxZDNiY2M1NDAwNzE2MGE5MzVjMmQzODgzZDgifQ=="/>
  </w:docVars>
  <w:rsids>
    <w:rsidRoot w:val="002D60E4"/>
    <w:rsid w:val="000113E4"/>
    <w:rsid w:val="00023CCE"/>
    <w:rsid w:val="000516D3"/>
    <w:rsid w:val="00063A9E"/>
    <w:rsid w:val="00083A9A"/>
    <w:rsid w:val="00187645"/>
    <w:rsid w:val="001A5465"/>
    <w:rsid w:val="00285351"/>
    <w:rsid w:val="002D2963"/>
    <w:rsid w:val="002D60E4"/>
    <w:rsid w:val="003A795C"/>
    <w:rsid w:val="00400BAC"/>
    <w:rsid w:val="0041609A"/>
    <w:rsid w:val="00453DD0"/>
    <w:rsid w:val="0049210C"/>
    <w:rsid w:val="004C0704"/>
    <w:rsid w:val="005B0471"/>
    <w:rsid w:val="0061537E"/>
    <w:rsid w:val="00642B89"/>
    <w:rsid w:val="0070779B"/>
    <w:rsid w:val="007D2882"/>
    <w:rsid w:val="00803BAF"/>
    <w:rsid w:val="00846114"/>
    <w:rsid w:val="009041BC"/>
    <w:rsid w:val="00912403"/>
    <w:rsid w:val="009743EC"/>
    <w:rsid w:val="009A312A"/>
    <w:rsid w:val="00AD6D17"/>
    <w:rsid w:val="00B74180"/>
    <w:rsid w:val="00BD3896"/>
    <w:rsid w:val="00C470CF"/>
    <w:rsid w:val="00CE0D0F"/>
    <w:rsid w:val="00D67A99"/>
    <w:rsid w:val="00D87144"/>
    <w:rsid w:val="00E12E29"/>
    <w:rsid w:val="00E336BF"/>
    <w:rsid w:val="00E4499F"/>
    <w:rsid w:val="00EA467D"/>
    <w:rsid w:val="00EE1E56"/>
    <w:rsid w:val="00EE73A0"/>
    <w:rsid w:val="00F22B69"/>
    <w:rsid w:val="320F6DD4"/>
    <w:rsid w:val="4E7B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Arial" w:hAnsi="Arial" w:eastAsia="MS Mincho" w:cs="Arial"/>
      <w:color w:val="000000"/>
      <w:kern w:val="0"/>
      <w:sz w:val="24"/>
      <w:szCs w:val="24"/>
      <w:lang w:val="en-GB" w:eastAsia="en-US"/>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table" w:customStyle="1" w:styleId="10">
    <w:name w:val="网格型1"/>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9F6503B52A4981AE8B9845DFD12FCE"/>
        <w:style w:val=""/>
        <w:category>
          <w:name w:val="常规"/>
          <w:gallery w:val="placeholder"/>
        </w:category>
        <w:types>
          <w:type w:val="bbPlcHdr"/>
        </w:types>
        <w:behaviors>
          <w:behavior w:val="content"/>
        </w:behaviors>
        <w:description w:val=""/>
        <w:guid w:val="{956BE87A-9704-4B2C-8557-84CB1EF441D7}"/>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88"/>
    <w:rsid w:val="00071584"/>
    <w:rsid w:val="00160436"/>
    <w:rsid w:val="002B7C4E"/>
    <w:rsid w:val="00442FC3"/>
    <w:rsid w:val="00486AED"/>
    <w:rsid w:val="00657EA0"/>
    <w:rsid w:val="00860B43"/>
    <w:rsid w:val="008C6DFF"/>
    <w:rsid w:val="00900B1A"/>
    <w:rsid w:val="00CE0274"/>
    <w:rsid w:val="00D045A0"/>
    <w:rsid w:val="00D07CF9"/>
    <w:rsid w:val="00D72957"/>
    <w:rsid w:val="00E204D5"/>
    <w:rsid w:val="00E3229D"/>
    <w:rsid w:val="00EA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11129DFFC514E72BF404FF0CEFA8C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B9F6503B52A4981AE8B9845DFD12FC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747</Words>
  <Characters>3841</Characters>
  <Lines>32</Lines>
  <Paragraphs>9</Paragraphs>
  <TotalTime>0</TotalTime>
  <ScaleCrop>false</ScaleCrop>
  <LinksUpToDate>false</LinksUpToDate>
  <CharactersWithSpaces>4591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2022-08-23T03:06:00Z</dcterms:created>
  <dc:creator>Piddy Hu（胡杨）</dc:creator>
  <cp:lastModifiedBy>JLF</cp:lastModifiedBy>
  <dcterms:modified xsi:type="dcterms:W3CDTF">2023-05-29T03:53:21Z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406C34F8C3C74B6ABD3AEEC327283EF1_12</vt:lpwstr>
  </property>
</Properties>
</file>